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3421CD">
        <w:rPr>
          <w:szCs w:val="28"/>
        </w:rPr>
        <w:t>29</w:t>
      </w:r>
      <w:r w:rsidRPr="00FC0F27">
        <w:rPr>
          <w:szCs w:val="28"/>
        </w:rPr>
        <w:t>.0</w:t>
      </w:r>
      <w:r w:rsidR="003421CD">
        <w:rPr>
          <w:szCs w:val="28"/>
        </w:rPr>
        <w:t>8</w:t>
      </w:r>
      <w:r w:rsidRPr="00FC0F27">
        <w:rPr>
          <w:szCs w:val="28"/>
        </w:rPr>
        <w:t xml:space="preserve">.2025 № </w:t>
      </w:r>
      <w:r w:rsidR="008C0BDB">
        <w:rPr>
          <w:szCs w:val="28"/>
        </w:rPr>
        <w:t>7</w:t>
      </w:r>
      <w:r w:rsidR="003421CD">
        <w:rPr>
          <w:szCs w:val="28"/>
        </w:rPr>
        <w:t>20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3421CD" w:rsidRPr="00FD519A" w:rsidTr="006D349D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3421CD" w:rsidRPr="002574F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3421CD" w:rsidRPr="005B1D33" w:rsidRDefault="003421CD" w:rsidP="006D349D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3421CD" w:rsidRPr="002574F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3421CD" w:rsidRPr="002574F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421CD" w:rsidRPr="002574F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3421CD" w:rsidRPr="00FD519A" w:rsidTr="006D349D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3421CD" w:rsidRPr="00D45D24" w:rsidRDefault="003421CD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92690A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3421CD" w:rsidRPr="0092690A" w:rsidRDefault="003421CD" w:rsidP="006D349D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3421CD" w:rsidRPr="002574F0" w:rsidRDefault="003421CD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3421CD" w:rsidRPr="002574F0" w:rsidRDefault="003421CD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3421CD" w:rsidRPr="002574F0" w:rsidRDefault="003421CD" w:rsidP="006D34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421CD" w:rsidRPr="00FD519A" w:rsidTr="006D349D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1 882 635,1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3421CD" w:rsidRPr="00FD519A" w:rsidTr="006D349D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1 614 137,1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3421CD" w:rsidRPr="00FD519A" w:rsidTr="006D349D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sz w:val="24"/>
                <w:szCs w:val="24"/>
              </w:rPr>
              <w:t>643 400,9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3421CD" w:rsidRPr="00FD519A" w:rsidTr="006D349D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3421CD" w:rsidRPr="00FD519A" w:rsidTr="006D349D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3421CD" w:rsidRPr="00FD519A" w:rsidTr="006D349D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</w:t>
            </w:r>
            <w:r w:rsidRPr="004E1D3E">
              <w:rPr>
                <w:sz w:val="24"/>
                <w:szCs w:val="24"/>
              </w:rPr>
              <w:lastRenderedPageBreak/>
              <w:t>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3421CD" w:rsidRPr="00FD519A" w:rsidTr="006D349D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896 330,5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3421CD" w:rsidRPr="00FD519A" w:rsidTr="006D349D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3421CD" w:rsidRPr="00FD519A" w:rsidTr="006D349D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3421CD" w:rsidRPr="00FD519A" w:rsidTr="006D349D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3421CD" w:rsidRPr="00FD519A" w:rsidTr="006D349D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3421CD" w:rsidRPr="00FD519A" w:rsidTr="006D349D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3421CD" w:rsidRPr="00FD519A" w:rsidTr="006D349D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3421CD" w:rsidRPr="00FD519A" w:rsidTr="006D349D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3421CD" w:rsidRPr="00FD519A" w:rsidTr="006D349D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3421CD" w:rsidRPr="00FD519A" w:rsidTr="006D349D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3421CD" w:rsidRPr="00FD519A" w:rsidTr="006D349D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 xml:space="preserve">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3421CD" w:rsidRPr="00FD519A" w:rsidTr="006D349D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3421CD" w:rsidRPr="00FD519A" w:rsidTr="006D349D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3421CD" w:rsidRPr="00FD519A" w:rsidTr="006D349D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3421CD" w:rsidRPr="00FD519A" w:rsidTr="006D349D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3421CD" w:rsidRPr="00FD519A" w:rsidTr="006D349D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3421CD" w:rsidRPr="00FD519A" w:rsidTr="006D349D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E1D3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81463" w:rsidRDefault="003421CD" w:rsidP="006D349D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8146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8146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8146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8146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8146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934DF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3421CD" w:rsidRPr="00FD519A" w:rsidTr="006D349D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3421CD" w:rsidRPr="00FD519A" w:rsidTr="006D349D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3421CD" w:rsidRPr="00FD519A" w:rsidTr="006D349D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Организационно-техническое и информационно-методическое </w:t>
            </w:r>
            <w:r w:rsidRPr="00622D51">
              <w:rPr>
                <w:sz w:val="24"/>
                <w:szCs w:val="24"/>
              </w:rPr>
              <w:lastRenderedPageBreak/>
              <w:t>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3421CD" w:rsidRPr="00FD519A" w:rsidTr="006D349D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3421CD" w:rsidRPr="00FD519A" w:rsidTr="006D349D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3421CD" w:rsidRPr="00FD519A" w:rsidTr="006D349D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</w:t>
            </w:r>
            <w:r w:rsidRPr="00622D5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622D51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C299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lastRenderedPageBreak/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52 432,0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3421CD" w:rsidRPr="00FD519A" w:rsidTr="006D349D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52 432,0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20 779,3</w:t>
            </w:r>
          </w:p>
        </w:tc>
      </w:tr>
      <w:tr w:rsidR="003421CD" w:rsidRPr="00FD519A" w:rsidTr="006D349D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667,8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622D51" w:rsidRDefault="003421CD" w:rsidP="006D349D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667,8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622D5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15 815,9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15 815,9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7 595,4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8 000,0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разработку проектно-сметной документации </w:t>
            </w:r>
            <w:r w:rsidRPr="006B2C38">
              <w:rPr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3 241,6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3 241,6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4 862,4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EF425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3421CD" w:rsidRPr="00FD519A" w:rsidTr="006D349D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3421CD" w:rsidRPr="00FD519A" w:rsidTr="006D349D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3421CD" w:rsidRPr="00FD519A" w:rsidTr="006D349D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3421CD" w:rsidRPr="00FD519A" w:rsidTr="006D349D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3C239C" w:rsidRDefault="003421CD" w:rsidP="006D349D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3C239C" w:rsidRDefault="003421CD" w:rsidP="006D349D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3C239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3421CD" w:rsidRPr="00B4127F" w:rsidRDefault="003421CD" w:rsidP="006D349D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4127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3421CD" w:rsidRPr="00FD519A" w:rsidTr="006D349D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5 973,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5 973,3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</w:t>
            </w:r>
            <w:r w:rsidRPr="00557C23">
              <w:rPr>
                <w:sz w:val="24"/>
                <w:szCs w:val="24"/>
              </w:rPr>
              <w:lastRenderedPageBreak/>
              <w:t>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3421CD" w:rsidRPr="00FD519A" w:rsidTr="006D349D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2 023,0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3421CD" w:rsidRPr="00FD519A" w:rsidTr="006D349D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3421CD" w:rsidRPr="00FD519A" w:rsidTr="006D349D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3421CD" w:rsidRPr="00FD519A" w:rsidTr="006D349D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3421CD" w:rsidRPr="00FD519A" w:rsidTr="006D349D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3421CD" w:rsidRPr="00FD519A" w:rsidTr="006D349D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3421CD" w:rsidRPr="00FD519A" w:rsidTr="006D349D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557C23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17 508,6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3421CD" w:rsidRPr="00FD519A" w:rsidTr="006D349D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3421CD" w:rsidRPr="00FD519A" w:rsidTr="006D349D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3421CD" w:rsidRPr="00FD519A" w:rsidTr="006D349D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3421CD" w:rsidRPr="00FD519A" w:rsidTr="006D349D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3421CD" w:rsidRPr="00FD519A" w:rsidTr="006D349D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3421CD" w:rsidRPr="00FD519A" w:rsidTr="006D349D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3421CD" w:rsidRPr="00FD519A" w:rsidTr="006D349D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3421CD" w:rsidRPr="00FD519A" w:rsidTr="006D349D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color w:val="000000"/>
                <w:sz w:val="24"/>
                <w:szCs w:val="24"/>
              </w:rPr>
              <w:t>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Расходы на обеспечение деятельности МБУ ППМС-центр «Доверие»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01 A 04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522,4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E73C70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73C70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73C70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27E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27E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27E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27E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27E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27E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348 965,6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5 994,2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3421CD" w:rsidRPr="00FD519A" w:rsidTr="006D349D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1 574,6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3421CD" w:rsidRPr="00FD519A" w:rsidTr="006D349D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57C23" w:rsidRDefault="003421CD" w:rsidP="006D349D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57C2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3421CD" w:rsidRPr="00FD519A" w:rsidTr="006D349D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lastRenderedPageBreak/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3421CD" w:rsidRPr="00FD519A" w:rsidTr="006D349D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3421CD" w:rsidRPr="00FD519A" w:rsidTr="006D349D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3421CD" w:rsidRPr="00FD519A" w:rsidTr="006D349D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3421CD" w:rsidRPr="00FD519A" w:rsidTr="006D349D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4 116,7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F426D" w:rsidRDefault="003421CD" w:rsidP="006D349D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F426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B2C38" w:rsidRDefault="003421CD" w:rsidP="006D349D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lastRenderedPageBreak/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B2C38" w:rsidRDefault="003421CD" w:rsidP="006D349D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B2C38" w:rsidRDefault="003421CD" w:rsidP="006D349D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3 625,9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B2C38" w:rsidRDefault="003421CD" w:rsidP="006D349D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0042C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004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004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004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004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0042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</w:t>
            </w:r>
            <w:r w:rsidRPr="00A0042C">
              <w:rPr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D712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246B3">
              <w:rPr>
                <w:b/>
                <w:bCs/>
                <w:sz w:val="24"/>
                <w:szCs w:val="24"/>
              </w:rPr>
              <w:t>5 118,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3421CD" w:rsidRPr="00FD519A" w:rsidTr="006D349D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246B3">
              <w:rPr>
                <w:sz w:val="24"/>
                <w:szCs w:val="24"/>
              </w:rPr>
              <w:t>4 466,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3421CD" w:rsidRPr="00FD519A" w:rsidTr="006D349D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B4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450,8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B4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450,8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246B3">
              <w:rPr>
                <w:bCs/>
                <w:sz w:val="24"/>
                <w:szCs w:val="24"/>
              </w:rPr>
              <w:t>4 015,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3421CD" w:rsidRPr="00FD519A" w:rsidTr="006D349D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047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B4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3 365,4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3421CD" w:rsidRPr="00FD519A" w:rsidTr="006D349D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3421CD" w:rsidRPr="00FD519A" w:rsidTr="006D349D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3421CD" w:rsidRPr="00FD519A" w:rsidTr="006D349D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3421CD" w:rsidRPr="00FD519A" w:rsidTr="006D349D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3421CD" w:rsidRPr="00FD519A" w:rsidTr="006D349D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964EF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3421CD" w:rsidRPr="00FD519A" w:rsidTr="006D349D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332 807,3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332 657,3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3421CD" w:rsidRPr="00FD519A" w:rsidTr="006D349D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3421CD" w:rsidRPr="00FD519A" w:rsidTr="006D349D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156 404,6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3421CD" w:rsidRPr="00FD519A" w:rsidTr="006D349D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156 404,6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3421CD" w:rsidRPr="00FD519A" w:rsidTr="006D349D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3421CD" w:rsidRPr="00FD519A" w:rsidTr="006D349D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3421CD" w:rsidRPr="00FD519A" w:rsidTr="006D349D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3421CD" w:rsidRPr="00FD519A" w:rsidTr="006D349D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Предоставление субсидии на организацию временного </w:t>
            </w:r>
            <w:r w:rsidRPr="003E61A2">
              <w:rPr>
                <w:sz w:val="24"/>
                <w:szCs w:val="24"/>
              </w:rPr>
              <w:lastRenderedPageBreak/>
              <w:t>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3421CD" w:rsidRPr="00FD519A" w:rsidTr="006D349D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3421CD" w:rsidRPr="00FD519A" w:rsidTr="006D349D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3421CD" w:rsidRPr="00FD519A" w:rsidTr="006D349D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3421CD" w:rsidRPr="00FD519A" w:rsidTr="006D349D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3421CD" w:rsidRPr="00FD519A" w:rsidTr="006D349D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E1984">
              <w:rPr>
                <w:b/>
                <w:bCs/>
                <w:sz w:val="24"/>
                <w:szCs w:val="24"/>
              </w:rPr>
              <w:t>175 177,2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3421CD" w:rsidRPr="00FD519A" w:rsidTr="006D349D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E1984">
              <w:rPr>
                <w:b/>
                <w:bCs/>
                <w:sz w:val="24"/>
                <w:szCs w:val="24"/>
              </w:rPr>
              <w:t>80 546,2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3421CD" w:rsidRPr="00FD519A" w:rsidTr="006D349D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3421CD" w:rsidRPr="00FD519A" w:rsidTr="006D349D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E61A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3421CD" w:rsidRPr="00FD519A" w:rsidTr="006D349D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3421CD" w:rsidRPr="00FD519A" w:rsidTr="006D349D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943,8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3421CD" w:rsidRPr="00FD519A" w:rsidTr="006D349D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843,8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502B1">
              <w:rPr>
                <w:sz w:val="24"/>
                <w:szCs w:val="24"/>
              </w:rPr>
              <w:t>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lastRenderedPageBreak/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94 406,0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3421CD" w:rsidRPr="00FD519A" w:rsidTr="006D349D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3421CD" w:rsidRPr="00FD519A" w:rsidTr="006D349D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3421CD" w:rsidRPr="00FD519A" w:rsidTr="006D349D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3421CD" w:rsidRPr="00FD519A" w:rsidTr="006D349D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3421CD" w:rsidRPr="00FD519A" w:rsidTr="006D349D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3421CD" w:rsidRPr="00FD519A" w:rsidTr="006D349D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3421CD" w:rsidRPr="00FD519A" w:rsidTr="006D349D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3421CD" w:rsidRPr="00FD519A" w:rsidTr="006D349D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3421CD" w:rsidRPr="00FD519A" w:rsidTr="006D349D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</w:t>
            </w:r>
            <w:r w:rsidRPr="00B57544">
              <w:rPr>
                <w:sz w:val="24"/>
                <w:szCs w:val="24"/>
              </w:rPr>
              <w:lastRenderedPageBreak/>
              <w:t>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Балахнинского </w:t>
            </w:r>
            <w:r w:rsidRPr="00B57544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lastRenderedPageBreak/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73F62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73F62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73F62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73F62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73F62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873F62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B57544" w:rsidRDefault="003421CD" w:rsidP="006D349D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B5754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3421CD" w:rsidRPr="00FD519A" w:rsidTr="006D349D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3421CD" w:rsidRPr="00FD519A" w:rsidTr="006D349D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3421CD" w:rsidRPr="00FD519A" w:rsidTr="006D349D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3421CD" w:rsidRPr="00FD519A" w:rsidTr="006D349D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3421CD" w:rsidRPr="00FD519A" w:rsidTr="006D349D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Осуществление финансово-экономических функций и </w:t>
            </w:r>
            <w:r w:rsidRPr="00790766">
              <w:rPr>
                <w:sz w:val="24"/>
                <w:szCs w:val="24"/>
              </w:rPr>
              <w:lastRenderedPageBreak/>
              <w:t>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18 027,4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3421CD" w:rsidRPr="00FD519A" w:rsidTr="006D349D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b/>
                <w:bCs/>
                <w:sz w:val="24"/>
                <w:szCs w:val="24"/>
              </w:rPr>
              <w:t>15 150,5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13 586,2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3421CD" w:rsidRPr="00FD519A" w:rsidTr="006D349D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3421CD" w:rsidRPr="00FD519A" w:rsidTr="006D349D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3421CD" w:rsidRPr="00FD519A" w:rsidTr="006D349D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3421CD" w:rsidRPr="00FD519A" w:rsidTr="006D349D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3421CD" w:rsidRPr="00FD519A" w:rsidTr="006D349D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3421CD" w:rsidRPr="00FD519A" w:rsidTr="006D349D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832,9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277,6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3421CD" w:rsidRPr="00FD519A" w:rsidTr="006D349D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2 876,9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разработку проектно-сметной документации и строительство жилья, предоставляемого по </w:t>
            </w:r>
            <w:r w:rsidRPr="00790766">
              <w:rPr>
                <w:sz w:val="24"/>
                <w:szCs w:val="24"/>
              </w:rPr>
              <w:lastRenderedPageBreak/>
              <w:t>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6536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6536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2 665,7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6536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6536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1 851,0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6536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354,1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790766" w:rsidRDefault="003421CD" w:rsidP="006D349D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6536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460,6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79076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3421CD" w:rsidRPr="000E01E2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F49C3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76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873F62">
              <w:rPr>
                <w:b/>
                <w:bCs/>
                <w:sz w:val="24"/>
                <w:szCs w:val="24"/>
              </w:rPr>
              <w:t>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3421CD" w:rsidRPr="000E01E2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F49C3" w:rsidRDefault="003421CD" w:rsidP="006D349D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F49C3" w:rsidRDefault="003421CD" w:rsidP="006D349D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</w:t>
            </w:r>
            <w:r w:rsidRPr="006F49C3">
              <w:rPr>
                <w:sz w:val="24"/>
                <w:szCs w:val="24"/>
              </w:rPr>
              <w:lastRenderedPageBreak/>
              <w:t xml:space="preserve">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lastRenderedPageBreak/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F49C3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3421CD" w:rsidRPr="00FD519A" w:rsidTr="006D349D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3421CD" w:rsidRPr="00FD519A" w:rsidTr="006D349D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</w:t>
            </w:r>
            <w:r w:rsidRPr="00873F62">
              <w:rPr>
                <w:sz w:val="24"/>
                <w:szCs w:val="24"/>
              </w:rPr>
              <w:lastRenderedPageBreak/>
              <w:t>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873F6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Приобретение жилых помещений для предоставления гражданам, утратившим жилые помещения в результате </w:t>
            </w:r>
            <w:r w:rsidRPr="00DC3879">
              <w:rPr>
                <w:sz w:val="24"/>
                <w:szCs w:val="24"/>
              </w:rPr>
              <w:lastRenderedPageBreak/>
              <w:t>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Оказание частичной финансовой поддержки </w:t>
            </w:r>
            <w:r w:rsidRPr="00DC3879">
              <w:rPr>
                <w:sz w:val="24"/>
                <w:szCs w:val="24"/>
              </w:rPr>
              <w:lastRenderedPageBreak/>
              <w:t>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327 308,3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2 388,3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sz w:val="24"/>
                <w:szCs w:val="24"/>
              </w:rPr>
              <w:t>3 700,0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11 983,4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11 983,4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11 983,4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5 700,0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44 208,6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B47B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468,2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B47BE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468,2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14 515,6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9 281,2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F4B9F" w:rsidRDefault="003421CD" w:rsidP="006D349D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F4B9F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25 800,8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2743B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2743B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25 500,8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500,8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</w:t>
            </w:r>
            <w:r w:rsidRPr="00DC3879">
              <w:rPr>
                <w:sz w:val="24"/>
                <w:szCs w:val="24"/>
              </w:rPr>
              <w:lastRenderedPageBreak/>
              <w:t>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58 320,0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25847" w:rsidRDefault="003421CD" w:rsidP="006D349D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 xml:space="preserve">Расходы, направленные на ликвидацию несанкционированных свалок в границах городов и наиболее опасных объектов накопленного </w:t>
            </w:r>
            <w:r w:rsidRPr="0012743B">
              <w:rPr>
                <w:sz w:val="24"/>
                <w:szCs w:val="24"/>
              </w:rPr>
              <w:lastRenderedPageBreak/>
              <w:t>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lastRenderedPageBreak/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425847" w:rsidRDefault="003421CD" w:rsidP="006D349D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843,3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4E6B0B">
              <w:rPr>
                <w:sz w:val="24"/>
                <w:szCs w:val="24"/>
              </w:rPr>
              <w:t>г.Балахна</w:t>
            </w:r>
            <w:proofErr w:type="spellEnd"/>
            <w:r w:rsidRPr="004E6B0B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C433C" w:rsidRDefault="003421CD" w:rsidP="006D349D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425847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DC3879" w:rsidRDefault="003421CD" w:rsidP="006D349D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C3879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01D5A">
              <w:rPr>
                <w:sz w:val="24"/>
                <w:szCs w:val="24"/>
              </w:rPr>
              <w:t>т.ч</w:t>
            </w:r>
            <w:proofErr w:type="spellEnd"/>
            <w:r w:rsidRPr="00E01D5A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15 585,7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D9740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1 839,0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1C433C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1C433C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64B3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A21F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A21F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A21F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A21F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1A21F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64B3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37EB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</w:t>
            </w:r>
            <w:r w:rsidRPr="003809BD">
              <w:rPr>
                <w:color w:val="000000"/>
                <w:sz w:val="24"/>
                <w:szCs w:val="24"/>
              </w:rPr>
              <w:lastRenderedPageBreak/>
              <w:t>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lastRenderedPageBreak/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</w:t>
            </w:r>
            <w:r w:rsidRPr="003809BD">
              <w:rPr>
                <w:sz w:val="24"/>
                <w:szCs w:val="24"/>
              </w:rPr>
              <w:lastRenderedPageBreak/>
              <w:t>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выполнение   мероприятий по созданию, хранению и восполнению резервов материальных ресурсов для </w:t>
            </w:r>
            <w:r w:rsidRPr="003809BD">
              <w:rPr>
                <w:sz w:val="24"/>
                <w:szCs w:val="24"/>
              </w:rPr>
              <w:lastRenderedPageBreak/>
              <w:t>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Мероприятия по обеспечению пожарной безопасности на территории Балахнинского муниципального округа Нижегородской области в </w:t>
            </w:r>
            <w:r w:rsidRPr="003809BD">
              <w:rPr>
                <w:sz w:val="24"/>
                <w:szCs w:val="24"/>
              </w:rPr>
              <w:lastRenderedPageBreak/>
              <w:t>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3421CD" w:rsidRPr="00FD519A" w:rsidTr="006D349D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3809BD" w:rsidRDefault="003421CD" w:rsidP="006D349D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3809B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b/>
                <w:bCs/>
                <w:sz w:val="24"/>
                <w:szCs w:val="24"/>
              </w:rPr>
              <w:t>247 003,2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3421CD" w:rsidRPr="00FD519A" w:rsidTr="006D349D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b/>
                <w:bCs/>
                <w:sz w:val="24"/>
                <w:szCs w:val="24"/>
              </w:rPr>
              <w:t>213 353,7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3421CD" w:rsidRPr="00FD519A" w:rsidTr="006D349D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213 353,7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A429D4" w:rsidRDefault="003421CD" w:rsidP="006D349D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109 117,1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109 117,1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108 301,4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815,7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673330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B1E6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673330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B1E6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673330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B1E6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3421CD" w:rsidRPr="00673330" w:rsidRDefault="003421CD" w:rsidP="006D349D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B1E65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67333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44450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67DE">
              <w:rPr>
                <w:b/>
                <w:bCs/>
                <w:sz w:val="24"/>
                <w:szCs w:val="24"/>
              </w:rPr>
              <w:t>2 754,3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</w:t>
            </w:r>
            <w:r w:rsidRPr="00A429D4">
              <w:rPr>
                <w:sz w:val="24"/>
                <w:szCs w:val="24"/>
              </w:rPr>
              <w:lastRenderedPageBreak/>
              <w:t>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6B2C38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544450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133 084,2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544450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133 084,2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128 315,4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70 031,4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132 835,6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128 315,4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57 031,3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132 835,6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128 315,4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54 179,7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121 989,3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121 899,7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-расходы на обеспечение мероприятий по </w:t>
            </w:r>
            <w:r w:rsidRPr="00291F7D">
              <w:rPr>
                <w:sz w:val="24"/>
                <w:szCs w:val="24"/>
              </w:rPr>
              <w:lastRenderedPageBreak/>
              <w:t>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2 851,6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6 415,7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13 000,1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12 350,1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291F7D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650,0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291F7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E01D5A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4 615,4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248,6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E01D5A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4 615,4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248,6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E01D5A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E01D5A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4 384,7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248,6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E01D5A" w:rsidRDefault="003421CD" w:rsidP="006D349D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230,7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445 532,8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b/>
                <w:bCs/>
                <w:sz w:val="24"/>
                <w:szCs w:val="24"/>
              </w:rPr>
              <w:t>445 532,8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217 779,4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194 016,2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186 164,1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7 786,1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FD530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66,0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5 627,4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5 627,4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3 489,8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3 489,8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3421CD" w:rsidRPr="00FD519A" w:rsidTr="006D349D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429D4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136 532,9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134 854,5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429D4">
              <w:rPr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14 220,3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91 220,5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01D5A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E01D5A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01D5A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BC0D0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A429D4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4 810,0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4 380,0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250,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172991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172991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17299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97402">
              <w:rPr>
                <w:sz w:val="24"/>
                <w:szCs w:val="24"/>
              </w:rPr>
              <w:t>19 202,7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D87831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2D3012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lastRenderedPageBreak/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2D3012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2D3012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CF74B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5A591D" w:rsidRDefault="003421CD" w:rsidP="006D349D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5A591D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5A5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5A5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5A5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5A591D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3421CD" w:rsidRPr="0068069D" w:rsidTr="006D349D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3421CD" w:rsidRPr="00F31BE7" w:rsidRDefault="003421CD" w:rsidP="006D349D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421CD" w:rsidRPr="00172736" w:rsidRDefault="003421CD" w:rsidP="006D349D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421CD" w:rsidRPr="00172736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3421CD" w:rsidRPr="00FC711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3 925 018,7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3421CD" w:rsidRPr="00FC711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5 523 292,8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3421CD" w:rsidRPr="00FC7110" w:rsidRDefault="003421CD" w:rsidP="006D349D">
            <w:pPr>
              <w:ind w:firstLine="0"/>
              <w:jc w:val="center"/>
              <w:rPr>
                <w:sz w:val="24"/>
                <w:szCs w:val="24"/>
              </w:rPr>
            </w:pPr>
            <w:r w:rsidRPr="004B1CF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8427F0" w:rsidRDefault="008427F0" w:rsidP="0056698B">
      <w:pPr>
        <w:ind w:firstLine="0"/>
      </w:pPr>
      <w:bookmarkStart w:id="0" w:name="_GoBack"/>
      <w:bookmarkEnd w:id="0"/>
    </w:p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3421CD"/>
    <w:rsid w:val="00497EE9"/>
    <w:rsid w:val="004B5B34"/>
    <w:rsid w:val="004E4ABC"/>
    <w:rsid w:val="0056698B"/>
    <w:rsid w:val="00641CEC"/>
    <w:rsid w:val="00721C76"/>
    <w:rsid w:val="007C5E17"/>
    <w:rsid w:val="008427F0"/>
    <w:rsid w:val="008C0BDB"/>
    <w:rsid w:val="00AA1F7D"/>
    <w:rsid w:val="00E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F9C4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76</Pages>
  <Words>16960</Words>
  <Characters>96676</Characters>
  <Application>Microsoft Office Word</Application>
  <DocSecurity>0</DocSecurity>
  <Lines>805</Lines>
  <Paragraphs>226</Paragraphs>
  <ScaleCrop>false</ScaleCrop>
  <Company>SPecialiST RePack</Company>
  <LinksUpToDate>false</LinksUpToDate>
  <CharactersWithSpaces>113410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2025-02-27T11:12:00Z</dcterms:created>
  <dcterms:modified xsi:type="dcterms:W3CDTF">2025-09-02T10:20:00Z</dcterms:modified>
</cp:coreProperties>
</file>